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E068F" w:rsidRDefault="001E068F" w:rsidP="001E068F">
      <w:pPr>
        <w:contextualSpacing/>
        <w:rPr>
          <w:rFonts w:ascii="Times New Roman" w:hAnsi="Times New Roman"/>
          <w:b/>
        </w:rPr>
      </w:pPr>
    </w:p>
    <w:p w:rsidR="003F7CC6" w:rsidRDefault="003F7CC6" w:rsidP="001E068F">
      <w:pPr>
        <w:tabs>
          <w:tab w:val="left" w:pos="360"/>
        </w:tabs>
        <w:ind w:firstLine="6300"/>
        <w:jc w:val="center"/>
        <w:rPr>
          <w:rFonts w:ascii="Times New Roman" w:hAnsi="Times New Roman"/>
          <w:b/>
        </w:rPr>
      </w:pPr>
    </w:p>
    <w:p w:rsidR="003F7CC6" w:rsidRDefault="003F7CC6" w:rsidP="001E068F">
      <w:pPr>
        <w:ind w:firstLine="0"/>
        <w:jc w:val="right"/>
        <w:rPr>
          <w:rFonts w:ascii="Times New Roman" w:hAnsi="Times New Roman"/>
          <w:b/>
        </w:rPr>
      </w:pPr>
    </w:p>
    <w:p w:rsidR="003F7CC6" w:rsidRDefault="003F7CC6" w:rsidP="003F7CC6">
      <w:pPr>
        <w:ind w:firstLine="0"/>
        <w:jc w:val="center"/>
        <w:rPr>
          <w:rFonts w:ascii="Times New Roman" w:hAnsi="Times New Roman"/>
          <w:b/>
        </w:rPr>
      </w:pPr>
    </w:p>
    <w:p w:rsidR="003F7CC6" w:rsidRDefault="003F7CC6" w:rsidP="003F7CC6">
      <w:pPr>
        <w:ind w:firstLine="0"/>
        <w:jc w:val="center"/>
        <w:rPr>
          <w:rFonts w:ascii="Times New Roman" w:hAnsi="Times New Roman"/>
          <w:b/>
        </w:rPr>
      </w:pPr>
    </w:p>
    <w:p w:rsidR="003F7CC6" w:rsidRDefault="003F7CC6" w:rsidP="003F7CC6">
      <w:pPr>
        <w:ind w:firstLine="0"/>
        <w:jc w:val="center"/>
        <w:rPr>
          <w:rFonts w:ascii="Times New Roman" w:hAnsi="Times New Roman"/>
          <w:b/>
        </w:rPr>
      </w:pPr>
    </w:p>
    <w:p w:rsidR="003F7CC6" w:rsidRPr="003F7CC6" w:rsidRDefault="004A49FC" w:rsidP="00717164">
      <w:pPr>
        <w:contextualSpacing/>
        <w:jc w:val="center"/>
        <w:rPr>
          <w:rFonts w:ascii="Times New Roman" w:hAnsi="Times New Roman"/>
          <w:b/>
        </w:rPr>
      </w:pPr>
      <w:r>
        <w:rPr>
          <w:rFonts w:ascii="Times New Roman" w:hAnsi="Times New Roman"/>
          <w:b/>
        </w:rPr>
        <w:t xml:space="preserve">The </w:t>
      </w:r>
      <w:r w:rsidR="003F7CC6" w:rsidRPr="003F7CC6">
        <w:rPr>
          <w:rFonts w:ascii="Times New Roman" w:hAnsi="Times New Roman"/>
          <w:b/>
        </w:rPr>
        <w:t>Nursing Process</w:t>
      </w:r>
    </w:p>
    <w:p w:rsidR="003F7CC6" w:rsidRDefault="003F7CC6" w:rsidP="00717164">
      <w:pPr>
        <w:contextualSpacing/>
        <w:jc w:val="center"/>
        <w:rPr>
          <w:rFonts w:ascii="Times New Roman" w:hAnsi="Times New Roman"/>
        </w:rPr>
      </w:pPr>
      <w:r>
        <w:rPr>
          <w:rFonts w:ascii="Times New Roman" w:hAnsi="Times New Roman"/>
        </w:rPr>
        <w:t>Name</w:t>
      </w:r>
    </w:p>
    <w:p w:rsidR="003F7CC6" w:rsidRDefault="003F7CC6" w:rsidP="00717164">
      <w:pPr>
        <w:contextualSpacing/>
        <w:jc w:val="center"/>
        <w:rPr>
          <w:rFonts w:ascii="Times New Roman" w:hAnsi="Times New Roman"/>
        </w:rPr>
      </w:pPr>
      <w:r>
        <w:rPr>
          <w:rFonts w:ascii="Times New Roman" w:hAnsi="Times New Roman"/>
        </w:rPr>
        <w:t>Institution</w:t>
      </w:r>
    </w:p>
    <w:p w:rsidR="003F7CC6" w:rsidRDefault="003F7CC6" w:rsidP="00717164">
      <w:pPr>
        <w:contextualSpacing/>
        <w:jc w:val="center"/>
        <w:rPr>
          <w:rFonts w:ascii="Times New Roman" w:hAnsi="Times New Roman"/>
        </w:rPr>
      </w:pPr>
      <w:r>
        <w:rPr>
          <w:rFonts w:ascii="Times New Roman" w:hAnsi="Times New Roman"/>
        </w:rPr>
        <w:t>Date</w:t>
      </w:r>
    </w:p>
    <w:p w:rsidR="003F7CC6" w:rsidRDefault="003F7CC6" w:rsidP="00717164">
      <w:pPr>
        <w:contextualSpacing/>
        <w:rPr>
          <w:rFonts w:ascii="Times New Roman" w:hAnsi="Times New Roman"/>
        </w:rPr>
      </w:pPr>
    </w:p>
    <w:p w:rsidR="00EA1763" w:rsidRDefault="00EA1763" w:rsidP="00717164">
      <w:pPr>
        <w:contextualSpacing/>
        <w:rPr>
          <w:rFonts w:ascii="Times New Roman" w:hAnsi="Times New Roman"/>
        </w:rPr>
      </w:pPr>
    </w:p>
    <w:p w:rsidR="00EA1763" w:rsidRDefault="00EA1763" w:rsidP="00717164">
      <w:pPr>
        <w:contextualSpacing/>
        <w:rPr>
          <w:rFonts w:ascii="Times New Roman" w:hAnsi="Times New Roman"/>
        </w:rPr>
      </w:pPr>
    </w:p>
    <w:p w:rsidR="00EA1763" w:rsidRDefault="00EA1763" w:rsidP="00717164">
      <w:pPr>
        <w:contextualSpacing/>
        <w:rPr>
          <w:rFonts w:ascii="Times New Roman" w:hAnsi="Times New Roman"/>
        </w:rPr>
      </w:pPr>
    </w:p>
    <w:p w:rsidR="00EA1763" w:rsidRDefault="00EA1763" w:rsidP="00717164">
      <w:pPr>
        <w:contextualSpacing/>
        <w:rPr>
          <w:rFonts w:ascii="Times New Roman" w:hAnsi="Times New Roman"/>
        </w:rPr>
      </w:pPr>
    </w:p>
    <w:p w:rsidR="00EA1763" w:rsidRDefault="00EA1763" w:rsidP="00717164">
      <w:pPr>
        <w:contextualSpacing/>
        <w:rPr>
          <w:rFonts w:ascii="Times New Roman" w:hAnsi="Times New Roman"/>
        </w:rPr>
      </w:pPr>
    </w:p>
    <w:p w:rsidR="00EA1763" w:rsidRDefault="00EA1763" w:rsidP="00717164">
      <w:pPr>
        <w:contextualSpacing/>
        <w:rPr>
          <w:rFonts w:ascii="Times New Roman" w:hAnsi="Times New Roman"/>
        </w:rPr>
      </w:pPr>
    </w:p>
    <w:p w:rsidR="00EF5C0D" w:rsidRDefault="00EF5C0D" w:rsidP="00717164">
      <w:pPr>
        <w:contextualSpacing/>
        <w:rPr>
          <w:rFonts w:ascii="Times New Roman" w:hAnsi="Times New Roman"/>
          <w:b/>
        </w:rPr>
      </w:pPr>
    </w:p>
    <w:p w:rsidR="00EF5C0D" w:rsidRDefault="00EF5C0D" w:rsidP="00717164">
      <w:pPr>
        <w:contextualSpacing/>
        <w:rPr>
          <w:rFonts w:ascii="Times New Roman" w:hAnsi="Times New Roman"/>
          <w:b/>
        </w:rPr>
      </w:pPr>
    </w:p>
    <w:p w:rsidR="00EF5C0D" w:rsidRDefault="00EF5C0D" w:rsidP="00717164">
      <w:pPr>
        <w:contextualSpacing/>
        <w:rPr>
          <w:rFonts w:ascii="Times New Roman" w:hAnsi="Times New Roman"/>
          <w:b/>
        </w:rPr>
      </w:pPr>
    </w:p>
    <w:p w:rsidR="00EF5C0D" w:rsidRDefault="00EF5C0D" w:rsidP="00717164">
      <w:pPr>
        <w:contextualSpacing/>
        <w:rPr>
          <w:rFonts w:ascii="Times New Roman" w:hAnsi="Times New Roman"/>
          <w:b/>
        </w:rPr>
      </w:pPr>
    </w:p>
    <w:p w:rsidR="00717164" w:rsidRDefault="00717164" w:rsidP="00717164">
      <w:pPr>
        <w:ind w:firstLine="0"/>
        <w:contextualSpacing/>
        <w:rPr>
          <w:rFonts w:ascii="Times New Roman" w:hAnsi="Times New Roman"/>
          <w:b/>
        </w:rPr>
      </w:pPr>
    </w:p>
    <w:p w:rsidR="00EA1763" w:rsidRDefault="004A49FC" w:rsidP="00717164">
      <w:pPr>
        <w:ind w:firstLine="0"/>
        <w:contextualSpacing/>
        <w:jc w:val="center"/>
        <w:rPr>
          <w:rFonts w:ascii="Times New Roman" w:hAnsi="Times New Roman"/>
          <w:b/>
        </w:rPr>
      </w:pPr>
      <w:r>
        <w:rPr>
          <w:rFonts w:ascii="Times New Roman" w:hAnsi="Times New Roman"/>
          <w:b/>
        </w:rPr>
        <w:lastRenderedPageBreak/>
        <w:t xml:space="preserve">The </w:t>
      </w:r>
      <w:r w:rsidR="00EA1763" w:rsidRPr="00EA1763">
        <w:rPr>
          <w:rFonts w:ascii="Times New Roman" w:hAnsi="Times New Roman"/>
          <w:b/>
        </w:rPr>
        <w:t>Nursing Process</w:t>
      </w:r>
    </w:p>
    <w:p w:rsidR="004A49FC" w:rsidRPr="004A49FC" w:rsidRDefault="004A49FC" w:rsidP="00717164">
      <w:pPr>
        <w:contextualSpacing/>
        <w:rPr>
          <w:rFonts w:ascii="Times New Roman" w:hAnsi="Times New Roman"/>
        </w:rPr>
      </w:pPr>
      <w:r w:rsidRPr="004A49FC">
        <w:rPr>
          <w:rFonts w:ascii="Times New Roman" w:hAnsi="Times New Roman"/>
        </w:rPr>
        <w:t>The nursing process is important as it helps identify persons' health status, therefore enabling the provision of extensive health care. Importantly</w:t>
      </w:r>
      <w:r w:rsidR="00AF6A4A">
        <w:rPr>
          <w:rFonts w:ascii="Times New Roman" w:hAnsi="Times New Roman"/>
        </w:rPr>
        <w:t xml:space="preserve">, </w:t>
      </w:r>
      <w:r w:rsidR="00AF6A4A" w:rsidRPr="004A49FC">
        <w:rPr>
          <w:rFonts w:ascii="Times New Roman" w:hAnsi="Times New Roman"/>
        </w:rPr>
        <w:t>it’s</w:t>
      </w:r>
      <w:r w:rsidRPr="004A49FC">
        <w:rPr>
          <w:rFonts w:ascii="Times New Roman" w:hAnsi="Times New Roman"/>
        </w:rPr>
        <w:t xml:space="preserve"> a tool used by both students and nurses to ensure a consistent and planned approach to patient </w:t>
      </w:r>
      <w:r w:rsidR="00AF6A4A" w:rsidRPr="004A49FC">
        <w:rPr>
          <w:rFonts w:ascii="Times New Roman" w:hAnsi="Times New Roman"/>
        </w:rPr>
        <w:t>care.</w:t>
      </w:r>
      <w:r w:rsidR="00AF6A4A">
        <w:rPr>
          <w:rFonts w:ascii="Times New Roman" w:hAnsi="Times New Roman"/>
        </w:rPr>
        <w:t xml:space="preserve"> According to</w:t>
      </w:r>
      <w:r w:rsidR="00AF6A4A" w:rsidRPr="00AF6A4A">
        <w:rPr>
          <w:rFonts w:ascii="Times New Roman" w:hAnsi="Times New Roman"/>
          <w:color w:val="222222"/>
          <w:shd w:val="clear" w:color="auto" w:fill="FFFFFF"/>
        </w:rPr>
        <w:t xml:space="preserve"> </w:t>
      </w:r>
      <w:r w:rsidR="00AF6A4A" w:rsidRPr="004C4C8D">
        <w:rPr>
          <w:rFonts w:ascii="Times New Roman" w:hAnsi="Times New Roman"/>
          <w:color w:val="222222"/>
          <w:shd w:val="clear" w:color="auto" w:fill="FFFFFF"/>
        </w:rPr>
        <w:t>Tone</w:t>
      </w:r>
      <w:r w:rsidR="00AF6A4A">
        <w:rPr>
          <w:rFonts w:ascii="Times New Roman" w:hAnsi="Times New Roman"/>
          <w:color w:val="222222"/>
          <w:shd w:val="clear" w:color="auto" w:fill="FFFFFF"/>
        </w:rPr>
        <w:t>y-Butler (2019),</w:t>
      </w:r>
      <w:r w:rsidR="00AF6A4A" w:rsidRPr="004C4C8D">
        <w:rPr>
          <w:rFonts w:ascii="Times New Roman" w:hAnsi="Times New Roman"/>
          <w:color w:val="222222"/>
          <w:shd w:val="clear" w:color="auto" w:fill="FFFFFF"/>
        </w:rPr>
        <w:t xml:space="preserve"> </w:t>
      </w:r>
      <w:r w:rsidR="00AF6A4A">
        <w:rPr>
          <w:rFonts w:ascii="Times New Roman" w:hAnsi="Times New Roman"/>
        </w:rPr>
        <w:t>the</w:t>
      </w:r>
      <w:r w:rsidRPr="004A49FC">
        <w:rPr>
          <w:rFonts w:ascii="Times New Roman" w:hAnsi="Times New Roman"/>
        </w:rPr>
        <w:t xml:space="preserve"> nursing process involves five steps: assessment, diagnosis, planning, intervention, and evaluation. Using the Wizard of Oz</w:t>
      </w:r>
      <w:r>
        <w:rPr>
          <w:rFonts w:ascii="Times New Roman" w:hAnsi="Times New Roman"/>
        </w:rPr>
        <w:t xml:space="preserve"> movie</w:t>
      </w:r>
      <w:r w:rsidRPr="004A49FC">
        <w:rPr>
          <w:rFonts w:ascii="Times New Roman" w:hAnsi="Times New Roman"/>
        </w:rPr>
        <w:t xml:space="preserve"> character</w:t>
      </w:r>
      <w:r>
        <w:rPr>
          <w:rFonts w:ascii="Times New Roman" w:hAnsi="Times New Roman"/>
        </w:rPr>
        <w:t>s</w:t>
      </w:r>
      <w:r w:rsidR="00AF6A4A">
        <w:rPr>
          <w:rFonts w:ascii="Times New Roman" w:hAnsi="Times New Roman"/>
        </w:rPr>
        <w:t>,</w:t>
      </w:r>
      <w:r w:rsidRPr="004A49FC">
        <w:rPr>
          <w:rFonts w:ascii="Times New Roman" w:hAnsi="Times New Roman"/>
        </w:rPr>
        <w:t xml:space="preserve"> am going to analyses these steps for the nursing process. The characters are</w:t>
      </w:r>
      <w:r>
        <w:rPr>
          <w:rFonts w:ascii="Times New Roman" w:hAnsi="Times New Roman"/>
        </w:rPr>
        <w:t xml:space="preserve"> the Wicked Witch of the West, T</w:t>
      </w:r>
      <w:r w:rsidRPr="004A49FC">
        <w:rPr>
          <w:rFonts w:ascii="Times New Roman" w:hAnsi="Times New Roman"/>
        </w:rPr>
        <w:t>he Scarecrow, The Lion, and Tinman.</w:t>
      </w:r>
    </w:p>
    <w:p w:rsidR="004A49FC" w:rsidRPr="004A49FC" w:rsidRDefault="004A49FC" w:rsidP="00717164">
      <w:pPr>
        <w:contextualSpacing/>
        <w:jc w:val="center"/>
        <w:rPr>
          <w:rFonts w:ascii="Times New Roman" w:hAnsi="Times New Roman"/>
          <w:b/>
        </w:rPr>
      </w:pPr>
      <w:r w:rsidRPr="004A49FC">
        <w:rPr>
          <w:rFonts w:ascii="Times New Roman" w:hAnsi="Times New Roman"/>
          <w:b/>
        </w:rPr>
        <w:t>Assessment</w:t>
      </w:r>
    </w:p>
    <w:p w:rsidR="004A49FC" w:rsidRPr="007C23CF" w:rsidRDefault="004A49FC" w:rsidP="00717164">
      <w:pPr>
        <w:contextualSpacing/>
        <w:rPr>
          <w:rFonts w:ascii="Times New Roman" w:hAnsi="Times New Roman"/>
        </w:rPr>
      </w:pPr>
      <w:r w:rsidRPr="004A49FC">
        <w:rPr>
          <w:rFonts w:ascii="Times New Roman" w:hAnsi="Times New Roman"/>
        </w:rPr>
        <w:t>It involves gathering information to assess th</w:t>
      </w:r>
      <w:r>
        <w:rPr>
          <w:rFonts w:ascii="Times New Roman" w:hAnsi="Times New Roman"/>
        </w:rPr>
        <w:t>e patient's health condition. Assessment</w:t>
      </w:r>
      <w:r w:rsidRPr="004A49FC">
        <w:rPr>
          <w:rFonts w:ascii="Times New Roman" w:hAnsi="Times New Roman"/>
        </w:rPr>
        <w:t xml:space="preserve"> is a very important step as it gives</w:t>
      </w:r>
      <w:r>
        <w:rPr>
          <w:rFonts w:ascii="Times New Roman" w:hAnsi="Times New Roman"/>
        </w:rPr>
        <w:t xml:space="preserve"> nurses</w:t>
      </w:r>
      <w:r w:rsidRPr="004A49FC">
        <w:rPr>
          <w:rFonts w:ascii="Times New Roman" w:hAnsi="Times New Roman"/>
        </w:rPr>
        <w:t xml:space="preserve"> the direction of </w:t>
      </w:r>
      <w:r w:rsidR="00A41664" w:rsidRPr="004A49FC">
        <w:rPr>
          <w:rFonts w:ascii="Times New Roman" w:hAnsi="Times New Roman"/>
        </w:rPr>
        <w:t>care</w:t>
      </w:r>
      <w:r w:rsidR="00A41664">
        <w:rPr>
          <w:rFonts w:ascii="Times New Roman" w:hAnsi="Times New Roman"/>
        </w:rPr>
        <w:t xml:space="preserve"> (</w:t>
      </w:r>
      <w:r w:rsidR="00A41664" w:rsidRPr="00A41664">
        <w:rPr>
          <w:rFonts w:ascii="Times New Roman" w:hAnsi="Times New Roman"/>
          <w:color w:val="222222"/>
          <w:shd w:val="clear" w:color="auto" w:fill="FFFFFF"/>
        </w:rPr>
        <w:t>Semachew</w:t>
      </w:r>
      <w:r w:rsidR="00A41664">
        <w:rPr>
          <w:rFonts w:ascii="Times New Roman" w:hAnsi="Times New Roman"/>
          <w:color w:val="222222"/>
          <w:shd w:val="clear" w:color="auto" w:fill="FFFFFF"/>
        </w:rPr>
        <w:t xml:space="preserve"> </w:t>
      </w:r>
      <w:r w:rsidR="00A41664" w:rsidRPr="004C4C8D">
        <w:rPr>
          <w:rFonts w:ascii="Times New Roman" w:hAnsi="Times New Roman"/>
          <w:color w:val="222222"/>
          <w:shd w:val="clear" w:color="auto" w:fill="FFFFFF"/>
        </w:rPr>
        <w:t>2018).</w:t>
      </w:r>
      <w:r w:rsidRPr="004A49FC">
        <w:rPr>
          <w:rFonts w:ascii="Times New Roman" w:hAnsi="Times New Roman"/>
        </w:rPr>
        <w:t xml:space="preserve"> In my case, assessment data is usually collected from observation of signs, mobility, depth of their voice, and the joints' condition and what they talk about in the film.</w:t>
      </w:r>
      <w:r w:rsidR="00A84242">
        <w:rPr>
          <w:rFonts w:ascii="Times New Roman" w:hAnsi="Times New Roman"/>
        </w:rPr>
        <w:t xml:space="preserve"> </w:t>
      </w:r>
      <w:r w:rsidRPr="004A49FC">
        <w:rPr>
          <w:rFonts w:ascii="Times New Roman" w:hAnsi="Times New Roman"/>
        </w:rPr>
        <w:t>The scarecrow's main reason for joining Dorothy is that he needs the construction of his brain. From a physical perspective, his skin appears to be pale. On the other hand, the Tinman has a week joints making him strain to move some body parts. Though his main reason for joinin</w:t>
      </w:r>
      <w:bookmarkStart w:id="0" w:name="_GoBack"/>
      <w:bookmarkEnd w:id="0"/>
      <w:r w:rsidRPr="004A49FC">
        <w:rPr>
          <w:rFonts w:ascii="Times New Roman" w:hAnsi="Times New Roman"/>
        </w:rPr>
        <w:t xml:space="preserve">g the adventure is </w:t>
      </w:r>
      <w:r w:rsidR="007C23CF">
        <w:rPr>
          <w:rFonts w:ascii="Times New Roman" w:hAnsi="Times New Roman"/>
        </w:rPr>
        <w:t>to get a heart by which he meant</w:t>
      </w:r>
      <w:r w:rsidRPr="004A49FC">
        <w:rPr>
          <w:rFonts w:ascii="Times New Roman" w:hAnsi="Times New Roman"/>
        </w:rPr>
        <w:t xml:space="preserve"> emotions and feelings. Another character, The Lion, is anxious and coward. He states that his main objective is to have courage in his life to cope with insecurities. On my last on the list of character analysis</w:t>
      </w:r>
      <w:r w:rsidR="007C23CF">
        <w:rPr>
          <w:rFonts w:ascii="Times New Roman" w:hAnsi="Times New Roman"/>
        </w:rPr>
        <w:t>,</w:t>
      </w:r>
      <w:r w:rsidRPr="004A49FC">
        <w:rPr>
          <w:rFonts w:ascii="Times New Roman" w:hAnsi="Times New Roman"/>
        </w:rPr>
        <w:t xml:space="preserve"> is the Wicked Witch</w:t>
      </w:r>
      <w:r w:rsidRPr="007C23CF">
        <w:rPr>
          <w:rFonts w:ascii="Times New Roman" w:hAnsi="Times New Roman"/>
        </w:rPr>
        <w:t xml:space="preserve"> of the West, who is fierce and temperamental.</w:t>
      </w:r>
    </w:p>
    <w:p w:rsidR="004A49FC" w:rsidRPr="007C23CF" w:rsidRDefault="004A49FC" w:rsidP="00717164">
      <w:pPr>
        <w:contextualSpacing/>
        <w:jc w:val="center"/>
        <w:rPr>
          <w:rFonts w:ascii="Times New Roman" w:hAnsi="Times New Roman"/>
          <w:b/>
        </w:rPr>
      </w:pPr>
      <w:r w:rsidRPr="007C23CF">
        <w:rPr>
          <w:rFonts w:ascii="Times New Roman" w:hAnsi="Times New Roman"/>
          <w:b/>
        </w:rPr>
        <w:t>Diagnosis</w:t>
      </w:r>
    </w:p>
    <w:p w:rsidR="004A49FC" w:rsidRPr="004A49FC" w:rsidRDefault="004A49FC" w:rsidP="00717164">
      <w:pPr>
        <w:contextualSpacing/>
        <w:rPr>
          <w:rFonts w:ascii="Times New Roman" w:hAnsi="Times New Roman"/>
        </w:rPr>
      </w:pPr>
      <w:r w:rsidRPr="004A49FC">
        <w:rPr>
          <w:rFonts w:ascii="Times New Roman" w:hAnsi="Times New Roman"/>
        </w:rPr>
        <w:t>After the assessment, a nurse identifies a possible diagnosis. In the case of The Wizard of Oz,</w:t>
      </w:r>
      <w:r w:rsidR="007C23CF">
        <w:rPr>
          <w:rFonts w:ascii="Times New Roman" w:hAnsi="Times New Roman"/>
        </w:rPr>
        <w:t xml:space="preserve"> the</w:t>
      </w:r>
      <w:r w:rsidRPr="004A49FC">
        <w:rPr>
          <w:rFonts w:ascii="Times New Roman" w:hAnsi="Times New Roman"/>
        </w:rPr>
        <w:t xml:space="preserve"> characters can be diagnosed as follows; For </w:t>
      </w:r>
      <w:r w:rsidR="00717164">
        <w:rPr>
          <w:rFonts w:ascii="Times New Roman" w:hAnsi="Times New Roman"/>
        </w:rPr>
        <w:t>the</w:t>
      </w:r>
      <w:r w:rsidR="007C23CF">
        <w:rPr>
          <w:rFonts w:ascii="Times New Roman" w:hAnsi="Times New Roman"/>
        </w:rPr>
        <w:t xml:space="preserve"> Scarecrow, his assessment</w:t>
      </w:r>
      <w:r w:rsidRPr="004A49FC">
        <w:rPr>
          <w:rFonts w:ascii="Times New Roman" w:hAnsi="Times New Roman"/>
        </w:rPr>
        <w:t xml:space="preserve"> point</w:t>
      </w:r>
      <w:r w:rsidR="007C23CF">
        <w:rPr>
          <w:rFonts w:ascii="Times New Roman" w:hAnsi="Times New Roman"/>
        </w:rPr>
        <w:t>s</w:t>
      </w:r>
      <w:r w:rsidRPr="004A49FC">
        <w:rPr>
          <w:rFonts w:ascii="Times New Roman" w:hAnsi="Times New Roman"/>
        </w:rPr>
        <w:t xml:space="preserve"> to a possibility of anemia, and the way he explains about his lack of brains to Dorothy shows some </w:t>
      </w:r>
      <w:r w:rsidRPr="004A49FC">
        <w:rPr>
          <w:rFonts w:ascii="Times New Roman" w:hAnsi="Times New Roman"/>
        </w:rPr>
        <w:lastRenderedPageBreak/>
        <w:t xml:space="preserve">emotional trauma. On the other hand, The Tin Man is likely to be suffering from dehydration and Osteoarthritis since his joints are weak, and can barely </w:t>
      </w:r>
      <w:r w:rsidR="007C23CF" w:rsidRPr="004A49FC">
        <w:rPr>
          <w:rFonts w:ascii="Times New Roman" w:hAnsi="Times New Roman"/>
        </w:rPr>
        <w:t>walk.</w:t>
      </w:r>
      <w:r w:rsidR="007C23CF">
        <w:rPr>
          <w:rFonts w:ascii="Times New Roman" w:hAnsi="Times New Roman"/>
        </w:rPr>
        <w:t xml:space="preserve"> Tin man</w:t>
      </w:r>
      <w:r w:rsidRPr="004A49FC">
        <w:rPr>
          <w:rFonts w:ascii="Times New Roman" w:hAnsi="Times New Roman"/>
        </w:rPr>
        <w:t xml:space="preserve"> lack of heart also could lead to a diagnosis of depression. The wicked</w:t>
      </w:r>
      <w:r w:rsidR="007C23CF">
        <w:rPr>
          <w:rFonts w:ascii="Times New Roman" w:hAnsi="Times New Roman"/>
        </w:rPr>
        <w:t xml:space="preserve"> Witch of The West, who </w:t>
      </w:r>
      <w:r w:rsidR="007C23CF" w:rsidRPr="004A49FC">
        <w:rPr>
          <w:rFonts w:ascii="Times New Roman" w:hAnsi="Times New Roman"/>
        </w:rPr>
        <w:t>is</w:t>
      </w:r>
      <w:r w:rsidR="007C23CF">
        <w:rPr>
          <w:rFonts w:ascii="Times New Roman" w:hAnsi="Times New Roman"/>
        </w:rPr>
        <w:t xml:space="preserve"> very hot-tempered and unwelcoming</w:t>
      </w:r>
      <w:r w:rsidRPr="004A49FC">
        <w:rPr>
          <w:rFonts w:ascii="Times New Roman" w:hAnsi="Times New Roman"/>
        </w:rPr>
        <w:t>, may be suffering from a paranoid personality disorder. Lastly, Lion's lack of courage and increased anxiety may be due to social anxiety disorder or mental health disorder.</w:t>
      </w:r>
    </w:p>
    <w:p w:rsidR="004A49FC" w:rsidRPr="007C23CF" w:rsidRDefault="004A49FC" w:rsidP="00717164">
      <w:pPr>
        <w:contextualSpacing/>
        <w:jc w:val="center"/>
        <w:rPr>
          <w:rFonts w:ascii="Times New Roman" w:hAnsi="Times New Roman"/>
          <w:b/>
        </w:rPr>
      </w:pPr>
      <w:r w:rsidRPr="007C23CF">
        <w:rPr>
          <w:rFonts w:ascii="Times New Roman" w:hAnsi="Times New Roman"/>
          <w:b/>
        </w:rPr>
        <w:t>Planning</w:t>
      </w:r>
    </w:p>
    <w:p w:rsidR="004A49FC" w:rsidRPr="004A49FC" w:rsidRDefault="004A49FC" w:rsidP="00717164">
      <w:pPr>
        <w:contextualSpacing/>
        <w:rPr>
          <w:rFonts w:ascii="Times New Roman" w:hAnsi="Times New Roman"/>
        </w:rPr>
      </w:pPr>
      <w:r w:rsidRPr="004A49FC">
        <w:rPr>
          <w:rFonts w:ascii="Times New Roman" w:hAnsi="Times New Roman"/>
        </w:rPr>
        <w:t>This step of nursing involves deciding on the appropriate plan to address the diagnosis. The nurse is advised to involve the patient and family members to</w:t>
      </w:r>
      <w:r w:rsidR="00B9297D">
        <w:rPr>
          <w:rFonts w:ascii="Times New Roman" w:hAnsi="Times New Roman"/>
        </w:rPr>
        <w:t xml:space="preserve"> get </w:t>
      </w:r>
      <w:r w:rsidR="00717164">
        <w:rPr>
          <w:rFonts w:ascii="Times New Roman" w:hAnsi="Times New Roman"/>
        </w:rPr>
        <w:t>consent (</w:t>
      </w:r>
      <w:r w:rsidR="00717164" w:rsidRPr="00717164">
        <w:rPr>
          <w:rFonts w:ascii="Times New Roman" w:hAnsi="Times New Roman"/>
          <w:color w:val="222222"/>
          <w:shd w:val="clear" w:color="auto" w:fill="FFFFFF"/>
        </w:rPr>
        <w:t>Spirgiene</w:t>
      </w:r>
      <w:r w:rsidR="00717164">
        <w:rPr>
          <w:rFonts w:ascii="Times New Roman" w:hAnsi="Times New Roman"/>
          <w:color w:val="222222"/>
          <w:shd w:val="clear" w:color="auto" w:fill="FFFFFF"/>
        </w:rPr>
        <w:t xml:space="preserve"> &amp; Brent </w:t>
      </w:r>
      <w:r w:rsidR="00717164" w:rsidRPr="004C4C8D">
        <w:rPr>
          <w:rFonts w:ascii="Times New Roman" w:hAnsi="Times New Roman"/>
          <w:color w:val="222222"/>
          <w:shd w:val="clear" w:color="auto" w:fill="FFFFFF"/>
        </w:rPr>
        <w:t>2018)</w:t>
      </w:r>
      <w:r w:rsidR="00B9297D">
        <w:rPr>
          <w:rFonts w:ascii="Times New Roman" w:hAnsi="Times New Roman"/>
        </w:rPr>
        <w:t>. For the Scarecrow</w:t>
      </w:r>
      <w:r w:rsidRPr="004A49FC">
        <w:rPr>
          <w:rFonts w:ascii="Times New Roman" w:hAnsi="Times New Roman"/>
        </w:rPr>
        <w:t xml:space="preserve">, the planning suggestions would be; </w:t>
      </w:r>
      <w:r w:rsidR="00B9297D" w:rsidRPr="004A49FC">
        <w:rPr>
          <w:rFonts w:ascii="Times New Roman" w:hAnsi="Times New Roman"/>
        </w:rPr>
        <w:t>anticipate</w:t>
      </w:r>
      <w:r w:rsidRPr="004A49FC">
        <w:rPr>
          <w:rFonts w:ascii="Times New Roman" w:hAnsi="Times New Roman"/>
        </w:rPr>
        <w:t xml:space="preserve"> the red blood cell transfusion, change of the diet, and developing a schedule for daily activities to increase blood supply and f</w:t>
      </w:r>
      <w:r w:rsidR="007C23CF">
        <w:rPr>
          <w:rFonts w:ascii="Times New Roman" w:hAnsi="Times New Roman"/>
        </w:rPr>
        <w:t xml:space="preserve">low. The </w:t>
      </w:r>
      <w:r w:rsidR="00B9297D">
        <w:rPr>
          <w:rFonts w:ascii="Times New Roman" w:hAnsi="Times New Roman"/>
        </w:rPr>
        <w:t>M</w:t>
      </w:r>
      <w:r w:rsidRPr="004A49FC">
        <w:rPr>
          <w:rFonts w:ascii="Times New Roman" w:hAnsi="Times New Roman"/>
        </w:rPr>
        <w:t>an's planning would involve encouragement to discover positive self-concep</w:t>
      </w:r>
      <w:r w:rsidR="00B9297D">
        <w:rPr>
          <w:rFonts w:ascii="Times New Roman" w:hAnsi="Times New Roman"/>
        </w:rPr>
        <w:t>t to acknowledge positive feelings</w:t>
      </w:r>
      <w:r w:rsidRPr="004A49FC">
        <w:rPr>
          <w:rFonts w:ascii="Times New Roman" w:hAnsi="Times New Roman"/>
        </w:rPr>
        <w:t xml:space="preserve">. His plan should also </w:t>
      </w:r>
      <w:r w:rsidR="00B9297D" w:rsidRPr="004A49FC">
        <w:rPr>
          <w:rFonts w:ascii="Times New Roman" w:hAnsi="Times New Roman"/>
        </w:rPr>
        <w:t>involve</w:t>
      </w:r>
      <w:r w:rsidR="00B9297D">
        <w:rPr>
          <w:rFonts w:ascii="Times New Roman" w:hAnsi="Times New Roman"/>
        </w:rPr>
        <w:t xml:space="preserve"> a recomm</w:t>
      </w:r>
      <w:r w:rsidRPr="004A49FC">
        <w:rPr>
          <w:rFonts w:ascii="Times New Roman" w:hAnsi="Times New Roman"/>
        </w:rPr>
        <w:t>endation of a dehydrated diet with vitamin B to increase blood supply. The Lion, on the other hand, would be treated by a prescription of medications by the doctor to reduce the effects of anxiety. He can also seek psychotherapy to improve his symptoms</w:t>
      </w:r>
      <w:r w:rsidR="00B9297D">
        <w:rPr>
          <w:rFonts w:ascii="Times New Roman" w:hAnsi="Times New Roman"/>
        </w:rPr>
        <w:t>. The paranoid disorder in the Wicked Witch</w:t>
      </w:r>
      <w:r w:rsidRPr="004A49FC">
        <w:rPr>
          <w:rFonts w:ascii="Times New Roman" w:hAnsi="Times New Roman"/>
        </w:rPr>
        <w:t xml:space="preserve"> is treated by advising her to seek therapy services, which can help her build empathy for others.</w:t>
      </w:r>
    </w:p>
    <w:p w:rsidR="004A49FC" w:rsidRPr="00B9297D" w:rsidRDefault="004A49FC" w:rsidP="00717164">
      <w:pPr>
        <w:contextualSpacing/>
        <w:jc w:val="center"/>
        <w:rPr>
          <w:rFonts w:ascii="Times New Roman" w:hAnsi="Times New Roman"/>
          <w:b/>
        </w:rPr>
      </w:pPr>
      <w:r w:rsidRPr="00B9297D">
        <w:rPr>
          <w:rFonts w:ascii="Times New Roman" w:hAnsi="Times New Roman"/>
          <w:b/>
        </w:rPr>
        <w:t>Implementation and intervention</w:t>
      </w:r>
    </w:p>
    <w:p w:rsidR="004A49FC" w:rsidRPr="004A49FC" w:rsidRDefault="004A49FC" w:rsidP="00717164">
      <w:pPr>
        <w:contextualSpacing/>
        <w:rPr>
          <w:rFonts w:ascii="Times New Roman" w:hAnsi="Times New Roman"/>
        </w:rPr>
      </w:pPr>
      <w:r w:rsidRPr="004A49FC">
        <w:rPr>
          <w:rFonts w:ascii="Times New Roman" w:hAnsi="Times New Roman"/>
        </w:rPr>
        <w:t xml:space="preserve">It involves taking action by either the nurse or patient on the plan </w:t>
      </w:r>
      <w:r w:rsidR="00717164" w:rsidRPr="004A49FC">
        <w:rPr>
          <w:rFonts w:ascii="Times New Roman" w:hAnsi="Times New Roman"/>
        </w:rPr>
        <w:t>established</w:t>
      </w:r>
      <w:r w:rsidR="00717164">
        <w:rPr>
          <w:rFonts w:ascii="Times New Roman" w:hAnsi="Times New Roman"/>
        </w:rPr>
        <w:t xml:space="preserve">. </w:t>
      </w:r>
      <w:r w:rsidRPr="004A49FC">
        <w:rPr>
          <w:rFonts w:ascii="Times New Roman" w:hAnsi="Times New Roman"/>
        </w:rPr>
        <w:t xml:space="preserve">The implementations are as follows; </w:t>
      </w:r>
      <w:r w:rsidR="00B9297D" w:rsidRPr="004A49FC">
        <w:rPr>
          <w:rFonts w:ascii="Times New Roman" w:hAnsi="Times New Roman"/>
        </w:rPr>
        <w:t>carrying</w:t>
      </w:r>
      <w:r w:rsidRPr="004A49FC">
        <w:rPr>
          <w:rFonts w:ascii="Times New Roman" w:hAnsi="Times New Roman"/>
        </w:rPr>
        <w:t xml:space="preserve"> out red blood cell transfusion for The Scarecrow</w:t>
      </w:r>
      <w:r w:rsidR="00B9297D">
        <w:rPr>
          <w:rFonts w:ascii="Times New Roman" w:hAnsi="Times New Roman"/>
        </w:rPr>
        <w:t xml:space="preserve"> and recommend</w:t>
      </w:r>
      <w:r w:rsidRPr="004A49FC">
        <w:rPr>
          <w:rFonts w:ascii="Times New Roman" w:hAnsi="Times New Roman"/>
        </w:rPr>
        <w:t xml:space="preserve"> a diet with vitamin B12. Tinman should be encouraged to see a therapist once a week for depression management. On the other hand, the Lion should be administered with paroxetine or sertraline medicines</w:t>
      </w:r>
      <w:r w:rsidR="00B9297D">
        <w:rPr>
          <w:rFonts w:ascii="Times New Roman" w:hAnsi="Times New Roman"/>
        </w:rPr>
        <w:t xml:space="preserve"> to heal anxiety. For the Wicked W</w:t>
      </w:r>
      <w:r w:rsidRPr="004A49FC">
        <w:rPr>
          <w:rFonts w:ascii="Times New Roman" w:hAnsi="Times New Roman"/>
        </w:rPr>
        <w:t>itch, she should attend cognitive behavioral therapy sessions</w:t>
      </w:r>
      <w:r w:rsidR="00B9297D">
        <w:rPr>
          <w:rFonts w:ascii="Times New Roman" w:hAnsi="Times New Roman"/>
        </w:rPr>
        <w:t>.</w:t>
      </w:r>
      <w:r w:rsidRPr="004A49FC">
        <w:rPr>
          <w:rFonts w:ascii="Times New Roman" w:hAnsi="Times New Roman"/>
        </w:rPr>
        <w:t xml:space="preserve"> </w:t>
      </w:r>
    </w:p>
    <w:p w:rsidR="004A49FC" w:rsidRPr="00B9297D" w:rsidRDefault="004A49FC" w:rsidP="00717164">
      <w:pPr>
        <w:contextualSpacing/>
        <w:jc w:val="center"/>
        <w:rPr>
          <w:rFonts w:ascii="Times New Roman" w:hAnsi="Times New Roman"/>
          <w:b/>
        </w:rPr>
      </w:pPr>
      <w:r w:rsidRPr="00B9297D">
        <w:rPr>
          <w:rFonts w:ascii="Times New Roman" w:hAnsi="Times New Roman"/>
          <w:b/>
        </w:rPr>
        <w:lastRenderedPageBreak/>
        <w:t>Evaluation</w:t>
      </w:r>
    </w:p>
    <w:p w:rsidR="004C4C8D" w:rsidRPr="004A49FC" w:rsidRDefault="004A49FC" w:rsidP="00717164">
      <w:pPr>
        <w:contextualSpacing/>
        <w:rPr>
          <w:rFonts w:ascii="Times New Roman" w:hAnsi="Times New Roman"/>
        </w:rPr>
      </w:pPr>
      <w:r w:rsidRPr="004A49FC">
        <w:rPr>
          <w:rFonts w:ascii="Times New Roman" w:hAnsi="Times New Roman"/>
        </w:rPr>
        <w:t>It involves reassessing the patient</w:t>
      </w:r>
      <w:r w:rsidR="00B9297D">
        <w:rPr>
          <w:rFonts w:ascii="Times New Roman" w:hAnsi="Times New Roman"/>
        </w:rPr>
        <w:t>’s</w:t>
      </w:r>
      <w:r w:rsidRPr="004A49FC">
        <w:rPr>
          <w:rFonts w:ascii="Times New Roman" w:hAnsi="Times New Roman"/>
        </w:rPr>
        <w:t xml:space="preserve"> condition to determine if it improved or not</w:t>
      </w:r>
      <w:r w:rsidR="00B9297D">
        <w:rPr>
          <w:rFonts w:ascii="Times New Roman" w:hAnsi="Times New Roman"/>
        </w:rPr>
        <w:t>. For all of my patients,</w:t>
      </w:r>
      <w:r w:rsidRPr="004A49FC">
        <w:rPr>
          <w:rFonts w:ascii="Times New Roman" w:hAnsi="Times New Roman"/>
        </w:rPr>
        <w:t xml:space="preserve"> the wizard of Oz movie characters, they had a significant improvement in their conditions. The Scarecrow skin enlightened, and his brain activity improved, Tin mans joints became more flexible, Th</w:t>
      </w:r>
      <w:r w:rsidR="00B9297D">
        <w:rPr>
          <w:rFonts w:ascii="Times New Roman" w:hAnsi="Times New Roman"/>
        </w:rPr>
        <w:t>e Lion gained courage, and the Wicked W</w:t>
      </w:r>
      <w:r w:rsidRPr="004A49FC">
        <w:rPr>
          <w:rFonts w:ascii="Times New Roman" w:hAnsi="Times New Roman"/>
        </w:rPr>
        <w:t>itch</w:t>
      </w:r>
      <w:r w:rsidR="00B9297D">
        <w:rPr>
          <w:rFonts w:ascii="Times New Roman" w:hAnsi="Times New Roman"/>
        </w:rPr>
        <w:t xml:space="preserve"> gained control </w:t>
      </w:r>
      <w:r w:rsidR="00717164">
        <w:rPr>
          <w:rFonts w:ascii="Times New Roman" w:hAnsi="Times New Roman"/>
        </w:rPr>
        <w:t>of her</w:t>
      </w:r>
      <w:r w:rsidR="00B9297D">
        <w:rPr>
          <w:rFonts w:ascii="Times New Roman" w:hAnsi="Times New Roman"/>
        </w:rPr>
        <w:t xml:space="preserve"> temper</w:t>
      </w:r>
      <w:r w:rsidR="00AF6A4A">
        <w:rPr>
          <w:rFonts w:ascii="Times New Roman" w:hAnsi="Times New Roman"/>
        </w:rPr>
        <w:t>.</w:t>
      </w:r>
    </w:p>
    <w:p w:rsidR="004C4C8D" w:rsidRDefault="004C4C8D" w:rsidP="00717164">
      <w:pPr>
        <w:contextualSpacing/>
        <w:rPr>
          <w:rFonts w:ascii="Times New Roman" w:hAnsi="Times New Roman"/>
          <w:b/>
        </w:rPr>
      </w:pPr>
    </w:p>
    <w:p w:rsidR="004C4C8D" w:rsidRDefault="004C4C8D" w:rsidP="001E068F">
      <w:pPr>
        <w:contextualSpacing/>
        <w:rPr>
          <w:rFonts w:ascii="Times New Roman" w:hAnsi="Times New Roman"/>
          <w:b/>
        </w:rPr>
      </w:pPr>
    </w:p>
    <w:p w:rsidR="004C4C8D" w:rsidRDefault="004C4C8D" w:rsidP="001E068F">
      <w:pPr>
        <w:contextualSpacing/>
        <w:rPr>
          <w:rFonts w:ascii="Times New Roman" w:hAnsi="Times New Roman"/>
          <w:b/>
        </w:rPr>
      </w:pPr>
    </w:p>
    <w:p w:rsidR="004C4C8D" w:rsidRDefault="004C4C8D" w:rsidP="001E068F">
      <w:pPr>
        <w:contextualSpacing/>
        <w:rPr>
          <w:rFonts w:ascii="Times New Roman" w:hAnsi="Times New Roman"/>
          <w:b/>
        </w:rPr>
      </w:pPr>
    </w:p>
    <w:p w:rsidR="004C4C8D" w:rsidRDefault="004C4C8D" w:rsidP="001E068F">
      <w:pPr>
        <w:contextualSpacing/>
        <w:rPr>
          <w:rFonts w:ascii="Times New Roman" w:hAnsi="Times New Roman"/>
          <w:b/>
        </w:rPr>
      </w:pPr>
    </w:p>
    <w:p w:rsidR="004C4C8D" w:rsidRDefault="004C4C8D" w:rsidP="001E068F">
      <w:pPr>
        <w:contextualSpacing/>
        <w:rPr>
          <w:rFonts w:ascii="Times New Roman" w:hAnsi="Times New Roman"/>
          <w:b/>
        </w:rPr>
      </w:pPr>
    </w:p>
    <w:p w:rsidR="004C4C8D" w:rsidRDefault="004C4C8D" w:rsidP="001E068F">
      <w:pPr>
        <w:contextualSpacing/>
        <w:rPr>
          <w:rFonts w:ascii="Times New Roman" w:hAnsi="Times New Roman"/>
          <w:b/>
        </w:rPr>
      </w:pPr>
    </w:p>
    <w:p w:rsidR="004C4C8D" w:rsidRDefault="004C4C8D" w:rsidP="001E068F">
      <w:pPr>
        <w:contextualSpacing/>
        <w:rPr>
          <w:rFonts w:ascii="Times New Roman" w:hAnsi="Times New Roman"/>
          <w:b/>
        </w:rPr>
      </w:pPr>
    </w:p>
    <w:p w:rsidR="004C4C8D" w:rsidRDefault="004C4C8D" w:rsidP="001E068F">
      <w:pPr>
        <w:contextualSpacing/>
        <w:rPr>
          <w:rFonts w:ascii="Times New Roman" w:hAnsi="Times New Roman"/>
          <w:b/>
        </w:rPr>
      </w:pPr>
    </w:p>
    <w:p w:rsidR="004C4C8D" w:rsidRDefault="004C4C8D" w:rsidP="001E068F">
      <w:pPr>
        <w:contextualSpacing/>
        <w:rPr>
          <w:rFonts w:ascii="Times New Roman" w:hAnsi="Times New Roman"/>
          <w:b/>
        </w:rPr>
      </w:pPr>
    </w:p>
    <w:p w:rsidR="004C4C8D" w:rsidRDefault="004C4C8D" w:rsidP="001E068F">
      <w:pPr>
        <w:contextualSpacing/>
        <w:rPr>
          <w:rFonts w:ascii="Times New Roman" w:hAnsi="Times New Roman"/>
          <w:b/>
        </w:rPr>
      </w:pPr>
    </w:p>
    <w:p w:rsidR="004C4C8D" w:rsidRDefault="004C4C8D" w:rsidP="001E068F">
      <w:pPr>
        <w:contextualSpacing/>
        <w:rPr>
          <w:rFonts w:ascii="Times New Roman" w:hAnsi="Times New Roman"/>
          <w:b/>
        </w:rPr>
      </w:pPr>
    </w:p>
    <w:p w:rsidR="004C4C8D" w:rsidRDefault="004C4C8D" w:rsidP="001E068F">
      <w:pPr>
        <w:contextualSpacing/>
        <w:rPr>
          <w:rFonts w:ascii="Times New Roman" w:hAnsi="Times New Roman"/>
          <w:b/>
        </w:rPr>
      </w:pPr>
    </w:p>
    <w:p w:rsidR="004C4C8D" w:rsidRDefault="004C4C8D" w:rsidP="009D73B5">
      <w:pPr>
        <w:contextualSpacing/>
        <w:jc w:val="center"/>
        <w:rPr>
          <w:rFonts w:ascii="Times New Roman" w:hAnsi="Times New Roman"/>
          <w:b/>
        </w:rPr>
      </w:pPr>
    </w:p>
    <w:p w:rsidR="00717164" w:rsidRDefault="00717164" w:rsidP="00717164">
      <w:pPr>
        <w:ind w:firstLine="0"/>
        <w:contextualSpacing/>
        <w:rPr>
          <w:rFonts w:ascii="Times New Roman" w:hAnsi="Times New Roman"/>
          <w:b/>
        </w:rPr>
      </w:pPr>
    </w:p>
    <w:p w:rsidR="00A84242" w:rsidRDefault="00A84242" w:rsidP="00717164">
      <w:pPr>
        <w:ind w:firstLine="0"/>
        <w:contextualSpacing/>
        <w:jc w:val="center"/>
        <w:rPr>
          <w:rFonts w:ascii="Times New Roman" w:hAnsi="Times New Roman"/>
          <w:b/>
        </w:rPr>
      </w:pPr>
    </w:p>
    <w:p w:rsidR="00A84242" w:rsidRDefault="00A84242" w:rsidP="00717164">
      <w:pPr>
        <w:ind w:firstLine="0"/>
        <w:contextualSpacing/>
        <w:jc w:val="center"/>
        <w:rPr>
          <w:rFonts w:ascii="Times New Roman" w:hAnsi="Times New Roman"/>
          <w:b/>
        </w:rPr>
      </w:pPr>
    </w:p>
    <w:p w:rsidR="009D73B5" w:rsidRDefault="004C4C8D" w:rsidP="00717164">
      <w:pPr>
        <w:ind w:firstLine="0"/>
        <w:contextualSpacing/>
        <w:jc w:val="center"/>
        <w:rPr>
          <w:rFonts w:ascii="Times New Roman" w:hAnsi="Times New Roman"/>
          <w:b/>
        </w:rPr>
      </w:pPr>
      <w:r w:rsidRPr="004C4C8D">
        <w:rPr>
          <w:rFonts w:ascii="Times New Roman" w:hAnsi="Times New Roman"/>
          <w:b/>
        </w:rPr>
        <w:lastRenderedPageBreak/>
        <w:t>References</w:t>
      </w:r>
    </w:p>
    <w:p w:rsidR="004C4C8D" w:rsidRPr="004C4C8D" w:rsidRDefault="004C4C8D" w:rsidP="00A84242">
      <w:pPr>
        <w:ind w:left="720" w:hanging="720"/>
        <w:contextualSpacing/>
        <w:rPr>
          <w:rFonts w:ascii="Times New Roman" w:hAnsi="Times New Roman"/>
          <w:color w:val="222222"/>
          <w:shd w:val="clear" w:color="auto" w:fill="FFFFFF"/>
        </w:rPr>
      </w:pPr>
      <w:r w:rsidRPr="004C4C8D">
        <w:rPr>
          <w:rFonts w:ascii="Times New Roman" w:hAnsi="Times New Roman"/>
          <w:color w:val="222222"/>
          <w:shd w:val="clear" w:color="auto" w:fill="FFFFFF"/>
        </w:rPr>
        <w:t>Semachew, A. (2018). Implementation of nursing process in clinical settings: the case of three governmental hospitals in Ethiopia, 2017. </w:t>
      </w:r>
      <w:r w:rsidRPr="004C4C8D">
        <w:rPr>
          <w:rFonts w:ascii="Times New Roman" w:hAnsi="Times New Roman"/>
          <w:i/>
          <w:iCs/>
          <w:color w:val="222222"/>
          <w:shd w:val="clear" w:color="auto" w:fill="FFFFFF"/>
        </w:rPr>
        <w:t>BMC research notes</w:t>
      </w:r>
      <w:r w:rsidRPr="004C4C8D">
        <w:rPr>
          <w:rFonts w:ascii="Times New Roman" w:hAnsi="Times New Roman"/>
          <w:color w:val="222222"/>
          <w:shd w:val="clear" w:color="auto" w:fill="FFFFFF"/>
        </w:rPr>
        <w:t>, </w:t>
      </w:r>
      <w:r w:rsidRPr="004C4C8D">
        <w:rPr>
          <w:rFonts w:ascii="Times New Roman" w:hAnsi="Times New Roman"/>
          <w:i/>
          <w:iCs/>
          <w:color w:val="222222"/>
          <w:shd w:val="clear" w:color="auto" w:fill="FFFFFF"/>
        </w:rPr>
        <w:t>11</w:t>
      </w:r>
      <w:r w:rsidRPr="004C4C8D">
        <w:rPr>
          <w:rFonts w:ascii="Times New Roman" w:hAnsi="Times New Roman"/>
          <w:color w:val="222222"/>
          <w:shd w:val="clear" w:color="auto" w:fill="FFFFFF"/>
        </w:rPr>
        <w:t>(1), 173.</w:t>
      </w:r>
    </w:p>
    <w:p w:rsidR="004C4C8D" w:rsidRPr="004C4C8D" w:rsidRDefault="004C4C8D" w:rsidP="00A84242">
      <w:pPr>
        <w:ind w:left="720" w:hanging="720"/>
        <w:contextualSpacing/>
        <w:rPr>
          <w:rFonts w:ascii="Times New Roman" w:hAnsi="Times New Roman"/>
        </w:rPr>
      </w:pPr>
      <w:r w:rsidRPr="004C4C8D">
        <w:rPr>
          <w:rFonts w:ascii="Times New Roman" w:hAnsi="Times New Roman"/>
          <w:color w:val="222222"/>
          <w:shd w:val="clear" w:color="auto" w:fill="FFFFFF"/>
        </w:rPr>
        <w:t>Spirgiene, L., &amp; Brent, L. (2018). Comprehensive geriatric assessment from a nursing perspective. In </w:t>
      </w:r>
      <w:r w:rsidRPr="004C4C8D">
        <w:rPr>
          <w:rFonts w:ascii="Times New Roman" w:hAnsi="Times New Roman"/>
          <w:i/>
          <w:iCs/>
          <w:color w:val="222222"/>
          <w:shd w:val="clear" w:color="auto" w:fill="FFFFFF"/>
        </w:rPr>
        <w:t>Fragility Fracture Nursing</w:t>
      </w:r>
      <w:r w:rsidRPr="004C4C8D">
        <w:rPr>
          <w:rFonts w:ascii="Times New Roman" w:hAnsi="Times New Roman"/>
          <w:color w:val="222222"/>
          <w:shd w:val="clear" w:color="auto" w:fill="FFFFFF"/>
        </w:rPr>
        <w:t> (pp. 41-52). Springer, Cham.</w:t>
      </w:r>
    </w:p>
    <w:p w:rsidR="004C4C8D" w:rsidRPr="004C4C8D" w:rsidRDefault="004C4C8D" w:rsidP="00A84242">
      <w:pPr>
        <w:ind w:left="720" w:hanging="720"/>
        <w:contextualSpacing/>
        <w:rPr>
          <w:rFonts w:ascii="Times New Roman" w:hAnsi="Times New Roman"/>
          <w:color w:val="222222"/>
          <w:shd w:val="clear" w:color="auto" w:fill="FFFFFF"/>
        </w:rPr>
      </w:pPr>
      <w:r w:rsidRPr="004C4C8D">
        <w:rPr>
          <w:rFonts w:ascii="Times New Roman" w:hAnsi="Times New Roman"/>
          <w:color w:val="222222"/>
          <w:shd w:val="clear" w:color="auto" w:fill="FFFFFF"/>
        </w:rPr>
        <w:t>Toney-Butler, T. J., &amp; Thayer, J. M. (2019). Nursing process.</w:t>
      </w:r>
    </w:p>
    <w:sectPr w:rsidR="004C4C8D" w:rsidRPr="004C4C8D" w:rsidSect="00EF5C0D">
      <w:headerReference w:type="default" r:id="rId6"/>
      <w:headerReference w:type="firs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51B29" w:rsidRDefault="00C51B29" w:rsidP="003F7CC6">
      <w:pPr>
        <w:spacing w:after="0" w:line="240" w:lineRule="auto"/>
      </w:pPr>
      <w:r>
        <w:separator/>
      </w:r>
    </w:p>
  </w:endnote>
  <w:endnote w:type="continuationSeparator" w:id="0">
    <w:p w:rsidR="00C51B29" w:rsidRDefault="00C51B29" w:rsidP="003F7C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51B29" w:rsidRDefault="00C51B29" w:rsidP="003F7CC6">
      <w:pPr>
        <w:spacing w:after="0" w:line="240" w:lineRule="auto"/>
      </w:pPr>
      <w:r>
        <w:separator/>
      </w:r>
    </w:p>
  </w:footnote>
  <w:footnote w:type="continuationSeparator" w:id="0">
    <w:p w:rsidR="00C51B29" w:rsidRDefault="00C51B29" w:rsidP="003F7C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CC6" w:rsidRPr="003F7CC6" w:rsidRDefault="003F7CC6">
    <w:pPr>
      <w:pStyle w:val="Header"/>
      <w:rPr>
        <w:rFonts w:ascii="Times New Roman" w:hAnsi="Times New Roman"/>
      </w:rPr>
    </w:pPr>
    <w:r w:rsidRPr="003F7CC6">
      <w:rPr>
        <w:rFonts w:ascii="Times New Roman" w:hAnsi="Times New Roman"/>
      </w:rPr>
      <w:t xml:space="preserve">                                                                                                    </w:t>
    </w:r>
    <w:r>
      <w:rPr>
        <w:rFonts w:ascii="Times New Roman" w:hAnsi="Times New Roman"/>
      </w:rPr>
      <w:t xml:space="preserve">                                          </w:t>
    </w:r>
    <w:r w:rsidR="004B685B" w:rsidRPr="003F7CC6">
      <w:rPr>
        <w:rFonts w:ascii="Times New Roman" w:hAnsi="Times New Roman"/>
      </w:rPr>
      <w:fldChar w:fldCharType="begin"/>
    </w:r>
    <w:r w:rsidRPr="003F7CC6">
      <w:rPr>
        <w:rFonts w:ascii="Times New Roman" w:hAnsi="Times New Roman"/>
      </w:rPr>
      <w:instrText xml:space="preserve"> PAGE   \* MERGEFORMAT </w:instrText>
    </w:r>
    <w:r w:rsidR="004B685B" w:rsidRPr="003F7CC6">
      <w:rPr>
        <w:rFonts w:ascii="Times New Roman" w:hAnsi="Times New Roman"/>
      </w:rPr>
      <w:fldChar w:fldCharType="separate"/>
    </w:r>
    <w:r w:rsidR="008F45E0">
      <w:rPr>
        <w:rFonts w:ascii="Times New Roman" w:hAnsi="Times New Roman"/>
        <w:noProof/>
      </w:rPr>
      <w:t>3</w:t>
    </w:r>
    <w:r w:rsidR="004B685B" w:rsidRPr="003F7CC6">
      <w:rPr>
        <w:rFonts w:ascii="Times New Roman" w:hAnsi="Times New Roman"/>
      </w:rPr>
      <w:fldChar w:fldCharType="end"/>
    </w:r>
  </w:p>
  <w:p w:rsidR="003F7CC6" w:rsidRDefault="003F7CC6">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7CC6" w:rsidRPr="00EA1763" w:rsidRDefault="003F7CC6">
    <w:pPr>
      <w:pStyle w:val="Header"/>
      <w:rPr>
        <w:rFonts w:ascii="Times New Roman" w:hAnsi="Times New Roman"/>
      </w:rPr>
    </w:pPr>
    <w:r w:rsidRPr="00EA1763">
      <w:rPr>
        <w:rFonts w:ascii="Times New Roman" w:hAnsi="Times New Roman"/>
      </w:rPr>
      <w:t xml:space="preserve">                                                                                                 </w:t>
    </w:r>
    <w:r w:rsidR="00EA1763">
      <w:rPr>
        <w:rFonts w:ascii="Times New Roman" w:hAnsi="Times New Roman"/>
      </w:rPr>
      <w:t xml:space="preserve">                                          </w:t>
    </w:r>
    <w:r w:rsidRPr="00EA1763">
      <w:rPr>
        <w:rFonts w:ascii="Times New Roman" w:hAnsi="Times New Roman"/>
      </w:rPr>
      <w:t xml:space="preserve">   </w:t>
    </w:r>
    <w:r w:rsidR="004B685B" w:rsidRPr="00EA1763">
      <w:rPr>
        <w:rFonts w:ascii="Times New Roman" w:hAnsi="Times New Roman"/>
      </w:rPr>
      <w:fldChar w:fldCharType="begin"/>
    </w:r>
    <w:r w:rsidRPr="00EA1763">
      <w:rPr>
        <w:rFonts w:ascii="Times New Roman" w:hAnsi="Times New Roman"/>
      </w:rPr>
      <w:instrText xml:space="preserve"> PAGE   \* MERGEFORMAT </w:instrText>
    </w:r>
    <w:r w:rsidR="004B685B" w:rsidRPr="00EA1763">
      <w:rPr>
        <w:rFonts w:ascii="Times New Roman" w:hAnsi="Times New Roman"/>
      </w:rPr>
      <w:fldChar w:fldCharType="separate"/>
    </w:r>
    <w:r w:rsidR="008F45E0">
      <w:rPr>
        <w:rFonts w:ascii="Times New Roman" w:hAnsi="Times New Roman"/>
        <w:noProof/>
      </w:rPr>
      <w:t>1</w:t>
    </w:r>
    <w:r w:rsidR="004B685B" w:rsidRPr="00EA1763">
      <w:rPr>
        <w:rFonts w:ascii="Times New Roman" w:hAnsi="Times New Roman"/>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F7CC6"/>
    <w:rsid w:val="00016265"/>
    <w:rsid w:val="001226D0"/>
    <w:rsid w:val="001343FA"/>
    <w:rsid w:val="001E068F"/>
    <w:rsid w:val="00223690"/>
    <w:rsid w:val="003206AB"/>
    <w:rsid w:val="00356C0C"/>
    <w:rsid w:val="003F7CC6"/>
    <w:rsid w:val="00482D32"/>
    <w:rsid w:val="004A49FC"/>
    <w:rsid w:val="004B685B"/>
    <w:rsid w:val="004C4C8D"/>
    <w:rsid w:val="005168C0"/>
    <w:rsid w:val="00594C42"/>
    <w:rsid w:val="005E6262"/>
    <w:rsid w:val="00622054"/>
    <w:rsid w:val="00655BF4"/>
    <w:rsid w:val="006B59EB"/>
    <w:rsid w:val="00717164"/>
    <w:rsid w:val="00795E6F"/>
    <w:rsid w:val="007C23CF"/>
    <w:rsid w:val="008554F9"/>
    <w:rsid w:val="0088635C"/>
    <w:rsid w:val="008F45E0"/>
    <w:rsid w:val="00910B6C"/>
    <w:rsid w:val="00911327"/>
    <w:rsid w:val="00981D0F"/>
    <w:rsid w:val="009A4011"/>
    <w:rsid w:val="009D73B5"/>
    <w:rsid w:val="009E0BE4"/>
    <w:rsid w:val="00A41664"/>
    <w:rsid w:val="00A84242"/>
    <w:rsid w:val="00AC28D9"/>
    <w:rsid w:val="00AC7D9D"/>
    <w:rsid w:val="00AF6A4A"/>
    <w:rsid w:val="00B9297D"/>
    <w:rsid w:val="00BA734B"/>
    <w:rsid w:val="00C51B29"/>
    <w:rsid w:val="00C71AF3"/>
    <w:rsid w:val="00CC0B31"/>
    <w:rsid w:val="00D01DD1"/>
    <w:rsid w:val="00D74A94"/>
    <w:rsid w:val="00DA07DF"/>
    <w:rsid w:val="00DB4331"/>
    <w:rsid w:val="00E20EF9"/>
    <w:rsid w:val="00E65165"/>
    <w:rsid w:val="00E76E79"/>
    <w:rsid w:val="00EA1763"/>
    <w:rsid w:val="00EF5C0D"/>
    <w:rsid w:val="00F14EC6"/>
    <w:rsid w:val="00F35E9E"/>
    <w:rsid w:val="00F865AA"/>
    <w:rsid w:val="00FF54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C4ECCF"/>
  <w15:docId w15:val="{5A0A4639-FBE2-430A-9524-9C42826D92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heme="minorHAnsi" w:hAnsi="Verdana" w:cs="Times New Roman"/>
        <w:sz w:val="24"/>
        <w:szCs w:val="24"/>
        <w:lang w:val="en-US" w:eastAsia="en-US" w:bidi="ar-SA"/>
      </w:rPr>
    </w:rPrDefault>
    <w:pPrDefault>
      <w:pPr>
        <w:spacing w:after="200" w:line="480" w:lineRule="auto"/>
        <w:ind w:firstLine="72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226D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F7C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F7CC6"/>
  </w:style>
  <w:style w:type="paragraph" w:styleId="Footer">
    <w:name w:val="footer"/>
    <w:basedOn w:val="Normal"/>
    <w:link w:val="FooterChar"/>
    <w:uiPriority w:val="99"/>
    <w:semiHidden/>
    <w:unhideWhenUsed/>
    <w:rsid w:val="003F7CC6"/>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3F7CC6"/>
  </w:style>
  <w:style w:type="paragraph" w:styleId="BalloonText">
    <w:name w:val="Balloon Text"/>
    <w:basedOn w:val="Normal"/>
    <w:link w:val="BalloonTextChar"/>
    <w:uiPriority w:val="99"/>
    <w:semiHidden/>
    <w:unhideWhenUsed/>
    <w:rsid w:val="003F7C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F7CC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694</Words>
  <Characters>3962</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HP</cp:lastModifiedBy>
  <cp:revision>2</cp:revision>
  <dcterms:created xsi:type="dcterms:W3CDTF">2020-10-09T21:33:00Z</dcterms:created>
  <dcterms:modified xsi:type="dcterms:W3CDTF">2020-10-09T21:33:00Z</dcterms:modified>
</cp:coreProperties>
</file>